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08.12.2023 N 255-ПК</w:t>
              <w:br/>
              <w:t xml:space="preserve">"О бесплатном предоставлении земельных участков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в собственность на территории Пермского края"</w:t>
              <w:br/>
              <w:t xml:space="preserve">(принят ЗС ПК 30.11.2023)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декабря 2023 года</w:t>
            </w:r>
          </w:p>
        </w:tc>
        <w:tc>
          <w:tcPr>
            <w:tcW w:w="5103" w:type="dxa"/>
            <w:tcBorders>
              <w:top w:val="nil"/>
              <w:left w:val="nil"/>
              <w:bottom w:val="nil"/>
              <w:right w:val="nil"/>
            </w:tcBorders>
          </w:tcPr>
          <w:p>
            <w:pPr>
              <w:pStyle w:val="0"/>
              <w:jc w:val="right"/>
            </w:pPr>
            <w:r>
              <w:rPr>
                <w:sz w:val="20"/>
              </w:rPr>
              <w:t xml:space="preserve">N 255-ПК</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ПЕРМСКИЙ КРАЙ</w:t>
      </w:r>
    </w:p>
    <w:p>
      <w:pPr>
        <w:pStyle w:val="2"/>
        <w:jc w:val="both"/>
      </w:pPr>
      <w:r>
        <w:rPr>
          <w:sz w:val="20"/>
        </w:rPr>
      </w:r>
    </w:p>
    <w:p>
      <w:pPr>
        <w:pStyle w:val="2"/>
        <w:jc w:val="center"/>
      </w:pPr>
      <w:r>
        <w:rPr>
          <w:sz w:val="20"/>
        </w:rPr>
        <w:t xml:space="preserve">ЗАКОН</w:t>
      </w:r>
    </w:p>
    <w:p>
      <w:pPr>
        <w:pStyle w:val="2"/>
        <w:jc w:val="both"/>
      </w:pPr>
      <w:r>
        <w:rPr>
          <w:sz w:val="20"/>
        </w:rPr>
      </w:r>
    </w:p>
    <w:p>
      <w:pPr>
        <w:pStyle w:val="2"/>
        <w:jc w:val="center"/>
      </w:pPr>
      <w:r>
        <w:rPr>
          <w:sz w:val="20"/>
        </w:rPr>
        <w:t xml:space="preserve">О БЕСПЛАТНОМ ПРЕДОСТАВЛЕНИИ ЗЕМЕЛЬНЫХ УЧАСТКОВ</w:t>
      </w:r>
    </w:p>
    <w:p>
      <w:pPr>
        <w:pStyle w:val="2"/>
        <w:jc w:val="center"/>
      </w:pPr>
      <w:r>
        <w:rPr>
          <w:sz w:val="20"/>
        </w:rPr>
        <w:t xml:space="preserve">ВОЕННОСЛУЖАЩИМ, ЛИЦАМ, ЗАКЛЮЧИВШИМ КОНТРАКТ О ПРЕБЫВАНИИ</w:t>
      </w:r>
    </w:p>
    <w:p>
      <w:pPr>
        <w:pStyle w:val="2"/>
        <w:jc w:val="center"/>
      </w:pPr>
      <w:r>
        <w:rPr>
          <w:sz w:val="20"/>
        </w:rPr>
        <w:t xml:space="preserve">В ДОБРОВОЛЬЧЕСКОМ ФОРМИРОВАНИИ, СОДЕЙСТВУЮЩЕМ ВЫПОЛНЕНИЮ</w:t>
      </w:r>
    </w:p>
    <w:p>
      <w:pPr>
        <w:pStyle w:val="2"/>
        <w:jc w:val="center"/>
      </w:pPr>
      <w:r>
        <w:rPr>
          <w:sz w:val="20"/>
        </w:rPr>
        <w:t xml:space="preserve">ЗАДАЧ, ВОЗЛОЖЕННЫХ НА ВООРУЖЕННЫЕ СИЛЫ РОССИЙСКОЙ ФЕДЕРАЦИИ,</w:t>
      </w:r>
    </w:p>
    <w:p>
      <w:pPr>
        <w:pStyle w:val="2"/>
        <w:jc w:val="center"/>
      </w:pPr>
      <w:r>
        <w:rPr>
          <w:sz w:val="20"/>
        </w:rPr>
        <w:t xml:space="preserve">ЛИЦАМ, ПРОХОДЯЩИМ СЛУЖБУ В ВОЙСКАХ НАЦИОНАЛЬНОЙ ГВАРДИИ</w:t>
      </w:r>
    </w:p>
    <w:p>
      <w:pPr>
        <w:pStyle w:val="2"/>
        <w:jc w:val="center"/>
      </w:pPr>
      <w:r>
        <w:rPr>
          <w:sz w:val="20"/>
        </w:rPr>
        <w:t xml:space="preserve">РОССИЙСКОЙ ФЕДЕРАЦИИ, И ЧЛЕНАМ ИХ СЕМЕЙ В СОБСТВЕННОСТЬ</w:t>
      </w:r>
    </w:p>
    <w:p>
      <w:pPr>
        <w:pStyle w:val="2"/>
        <w:jc w:val="center"/>
      </w:pPr>
      <w:r>
        <w:rPr>
          <w:sz w:val="20"/>
        </w:rPr>
        <w:t xml:space="preserve">НА ТЕРРИТОРИИ ПЕРМСКОГО КРАЯ</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Пермского края</w:t>
      </w:r>
    </w:p>
    <w:p>
      <w:pPr>
        <w:pStyle w:val="0"/>
        <w:jc w:val="right"/>
      </w:pPr>
      <w:r>
        <w:rPr>
          <w:sz w:val="20"/>
        </w:rPr>
        <w:t xml:space="preserve">30 ноября 2023 года</w:t>
      </w:r>
    </w:p>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в соответствии с </w:t>
      </w:r>
      <w:hyperlink w:history="0" r:id="rId7"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подпунктом 7 статьи 39.5</w:t>
        </w:r>
      </w:hyperlink>
      <w:r>
        <w:rPr>
          <w:sz w:val="20"/>
        </w:rPr>
        <w:t xml:space="preserve"> Земельного кодекса Российской Федерации регулирует правоотношения по предоставлению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земельных участков, находящихся в муниципальной собственности, а также государственная собственность на которые не разграничена, в собственность бесплатно для индивидуального жилищного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 (далее - земельный участок).</w:t>
      </w:r>
    </w:p>
    <w:p>
      <w:pPr>
        <w:pStyle w:val="0"/>
        <w:jc w:val="both"/>
      </w:pPr>
      <w:r>
        <w:rPr>
          <w:sz w:val="20"/>
        </w:rPr>
      </w:r>
    </w:p>
    <w:p>
      <w:pPr>
        <w:pStyle w:val="2"/>
        <w:outlineLvl w:val="0"/>
        <w:ind w:firstLine="540"/>
        <w:jc w:val="both"/>
      </w:pPr>
      <w:r>
        <w:rPr>
          <w:sz w:val="20"/>
        </w:rPr>
        <w:t xml:space="preserve">Статья 2. Категории лиц, имеющих право на бесплатное предоставление земельного участка в собственность, и условия его предоставления</w:t>
      </w:r>
    </w:p>
    <w:p>
      <w:pPr>
        <w:pStyle w:val="0"/>
        <w:jc w:val="both"/>
      </w:pPr>
      <w:r>
        <w:rPr>
          <w:sz w:val="20"/>
        </w:rPr>
      </w:r>
    </w:p>
    <w:bookmarkStart w:id="27" w:name="P27"/>
    <w:bookmarkEnd w:id="27"/>
    <w:p>
      <w:pPr>
        <w:pStyle w:val="0"/>
        <w:ind w:firstLine="540"/>
        <w:jc w:val="both"/>
      </w:pPr>
      <w:r>
        <w:rPr>
          <w:sz w:val="20"/>
        </w:rPr>
        <w:t xml:space="preserve">1. В соответствии с настоящим Законом правом на бесплатное предоставление земельного участка в собственность обладают:</w:t>
      </w:r>
    </w:p>
    <w:bookmarkStart w:id="28" w:name="P28"/>
    <w:bookmarkEnd w:id="28"/>
    <w:p>
      <w:pPr>
        <w:pStyle w:val="0"/>
        <w:spacing w:before="200" w:line-rule="auto"/>
        <w:ind w:firstLine="540"/>
        <w:jc w:val="both"/>
      </w:pPr>
      <w:r>
        <w:rPr>
          <w:sz w:val="20"/>
        </w:rPr>
        <w:t xml:space="preserve">1) участники специальной военной операции:</w:t>
      </w:r>
    </w:p>
    <w:p>
      <w:pPr>
        <w:pStyle w:val="0"/>
        <w:spacing w:before="200" w:line-rule="auto"/>
        <w:ind w:firstLine="540"/>
        <w:jc w:val="both"/>
      </w:pPr>
      <w:r>
        <w:rPr>
          <w:sz w:val="20"/>
        </w:rPr>
        <w:t xml:space="preserve">а) военнослужащие, в том числе уволенные в запас (отставку),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pPr>
        <w:pStyle w:val="0"/>
        <w:spacing w:before="200" w:line-rule="auto"/>
        <w:ind w:firstLine="540"/>
        <w:jc w:val="both"/>
      </w:pPr>
      <w:r>
        <w:rPr>
          <w:sz w:val="20"/>
        </w:rPr>
        <w:t xml:space="preserve">б) лица, заключившие (заключавшие)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pPr>
        <w:pStyle w:val="0"/>
        <w:spacing w:before="200" w:line-rule="auto"/>
        <w:ind w:firstLine="540"/>
        <w:jc w:val="both"/>
      </w:pPr>
      <w:r>
        <w:rPr>
          <w:sz w:val="20"/>
        </w:rPr>
        <w:t xml:space="preserve">в)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pPr>
        <w:pStyle w:val="0"/>
        <w:spacing w:before="200" w:line-rule="auto"/>
        <w:ind w:firstLine="540"/>
        <w:jc w:val="both"/>
      </w:pPr>
      <w:r>
        <w:rPr>
          <w:sz w:val="20"/>
        </w:rPr>
        <w:t xml:space="preserve">В отношении лиц, указанных в </w:t>
      </w:r>
      <w:hyperlink w:history="0" w:anchor="P28" w:tooltip="1) участники специальной военной операции:">
        <w:r>
          <w:rPr>
            <w:sz w:val="20"/>
            <w:color w:val="0000ff"/>
          </w:rPr>
          <w:t xml:space="preserve">пункте 1</w:t>
        </w:r>
      </w:hyperlink>
      <w:r>
        <w:rPr>
          <w:sz w:val="20"/>
        </w:rPr>
        <w:t xml:space="preserve"> настоящей части, далее по тексту применяется понятие "участники специальной военной операции".</w:t>
      </w:r>
    </w:p>
    <w:p>
      <w:pPr>
        <w:pStyle w:val="0"/>
        <w:spacing w:before="200" w:line-rule="auto"/>
        <w:ind w:firstLine="540"/>
        <w:jc w:val="both"/>
      </w:pPr>
      <w:r>
        <w:rPr>
          <w:sz w:val="20"/>
        </w:rPr>
        <w:t xml:space="preserve">2)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семьи погибшего (умершего) участника специальной военной операции).</w:t>
      </w:r>
    </w:p>
    <w:bookmarkStart w:id="34" w:name="P34"/>
    <w:bookmarkEnd w:id="34"/>
    <w:p>
      <w:pPr>
        <w:pStyle w:val="0"/>
        <w:spacing w:before="200" w:line-rule="auto"/>
        <w:ind w:firstLine="540"/>
        <w:jc w:val="both"/>
      </w:pPr>
      <w:r>
        <w:rPr>
          <w:sz w:val="20"/>
        </w:rPr>
        <w:t xml:space="preserve">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w:t>
      </w:r>
    </w:p>
    <w:p>
      <w:pPr>
        <w:pStyle w:val="0"/>
        <w:spacing w:before="200" w:line-rule="auto"/>
        <w:ind w:firstLine="540"/>
        <w:jc w:val="both"/>
      </w:pPr>
      <w:r>
        <w:rPr>
          <w:sz w:val="20"/>
        </w:rPr>
        <w:t xml:space="preserve">1) супруга (супруг), состоящая (состоящий) на день гибели (смерти) участника специальной военной операции в зарегистрированном браке с ним (с ней). При этом право на предоставление земельного участка в соответствии с настоящим Законом имеет супруга (супруг), не вступившая (не вступивший) в повторный брак;</w:t>
      </w:r>
    </w:p>
    <w:p>
      <w:pPr>
        <w:pStyle w:val="0"/>
        <w:spacing w:before="200" w:line-rule="auto"/>
        <w:ind w:firstLine="540"/>
        <w:jc w:val="both"/>
      </w:pPr>
      <w:r>
        <w:rPr>
          <w:sz w:val="20"/>
        </w:rPr>
        <w:t xml:space="preserve">2) родители участника специальной военной операции;</w:t>
      </w:r>
    </w:p>
    <w:bookmarkStart w:id="37" w:name="P37"/>
    <w:bookmarkEnd w:id="37"/>
    <w:p>
      <w:pPr>
        <w:pStyle w:val="0"/>
        <w:spacing w:before="200" w:line-rule="auto"/>
        <w:ind w:firstLine="540"/>
        <w:jc w:val="both"/>
      </w:pPr>
      <w:r>
        <w:rPr>
          <w:sz w:val="20"/>
        </w:rPr>
        <w:t xml:space="preserve">3)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spacing w:before="200" w:line-rule="auto"/>
        <w:ind w:firstLine="540"/>
        <w:jc w:val="both"/>
      </w:pPr>
      <w:r>
        <w:rPr>
          <w:sz w:val="20"/>
        </w:rPr>
        <w:t xml:space="preserve">Право на бесплатное предоставление земельных участков в собственность у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w:t>
        </w:r>
      </w:hyperlink>
      <w:r>
        <w:rPr>
          <w:sz w:val="20"/>
        </w:rPr>
        <w:t xml:space="preserve"> настоящей статьи, возникает при одновременном соблюдении следующих условий:</w:t>
      </w:r>
    </w:p>
    <w:p>
      <w:pPr>
        <w:pStyle w:val="0"/>
        <w:spacing w:before="200" w:line-rule="auto"/>
        <w:ind w:firstLine="540"/>
        <w:jc w:val="both"/>
      </w:pPr>
      <w:r>
        <w:rPr>
          <w:sz w:val="20"/>
        </w:rPr>
        <w:t xml:space="preserve">1) участник специальной военной операции на день завершения своего участия в специальной военной операции зарегистрирован по месту жительства на территории Пермского края, а при отсутствии такой регистрации - по месту пребывания на территории Пермского края;</w:t>
      </w:r>
    </w:p>
    <w:p>
      <w:pPr>
        <w:pStyle w:val="0"/>
        <w:spacing w:before="200" w:line-rule="auto"/>
        <w:ind w:firstLine="540"/>
        <w:jc w:val="both"/>
      </w:pPr>
      <w:r>
        <w:rPr>
          <w:sz w:val="20"/>
        </w:rPr>
        <w:t xml:space="preserve">2) участник специальной военной операции, члены семьи погибшего (умершего) участника специальной военной операции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либо имеют на праве собственности, пожизненного наследуемого владения или постоянного (бессрочного) пользования земельный участок (земельные участки, части земельных участков, находящихся в общей собственности членов семьи погибшего (умершего) участника специальной военной операции), расположенный (расположенные) на территории Пермского края, размер которого (которых в сумме) меньше предельного (минимального) размера, установленного правилами землепользования и застройки и градостроительными регламентами соответствующего муниципального образования Пермского края по месту расположения такого земельного участка (части земельного участка, земельных участков);</w:t>
      </w:r>
    </w:p>
    <w:bookmarkStart w:id="41" w:name="P41"/>
    <w:bookmarkEnd w:id="41"/>
    <w:p>
      <w:pPr>
        <w:pStyle w:val="0"/>
        <w:spacing w:before="200" w:line-rule="auto"/>
        <w:ind w:firstLine="540"/>
        <w:jc w:val="both"/>
      </w:pPr>
      <w:r>
        <w:rPr>
          <w:sz w:val="20"/>
        </w:rPr>
        <w:t xml:space="preserve">3) участник специальной военной операции, члены семьи погибшего (умершего) участника специальной военной операции на дату подачи заявления о постановке на учет в целях бесплатного предоставления земельного участка в собственность (далее - заявление) с 6 июня 2023 года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Пермского края, размер которого (которых в сумме) равен или превышает предельный (минимальный) размер, установленный правилами землепользования и застройки и градостроительными регламентами соответствующего муниципального образования Пермского края по месту расположения такого земельного участка (части земельного участка, земельных участков);</w:t>
      </w:r>
    </w:p>
    <w:p>
      <w:pPr>
        <w:pStyle w:val="0"/>
        <w:spacing w:before="200" w:line-rule="auto"/>
        <w:ind w:firstLine="540"/>
        <w:jc w:val="both"/>
      </w:pPr>
      <w:r>
        <w:rPr>
          <w:sz w:val="20"/>
        </w:rPr>
        <w:t xml:space="preserve">4) участнику специальной военной операции или члену семьи погибшего (умершего) участника специальной военной операции не предоставлялся ранее земельный участок в соответствии с настоящим Законом или по иным основаниям, предусмотренным </w:t>
      </w:r>
      <w:hyperlink w:history="0" r:id="rId8"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подпунктами 6</w:t>
        </w:r>
      </w:hyperlink>
      <w:r>
        <w:rPr>
          <w:sz w:val="20"/>
        </w:rPr>
        <w:t xml:space="preserve">, </w:t>
      </w:r>
      <w:hyperlink w:history="0" r:id="rId9"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7 статьи 39.5</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Земельные участки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w:t>
        </w:r>
      </w:hyperlink>
      <w:r>
        <w:rPr>
          <w:sz w:val="20"/>
        </w:rPr>
        <w:t xml:space="preserve"> настоящей статьи, предоставляются в собственность бесплатно на основании заявления в порядке очередности.</w:t>
      </w:r>
    </w:p>
    <w:p>
      <w:pPr>
        <w:pStyle w:val="0"/>
        <w:spacing w:before="200" w:line-rule="auto"/>
        <w:ind w:firstLine="540"/>
        <w:jc w:val="both"/>
      </w:pPr>
      <w:r>
        <w:rPr>
          <w:sz w:val="20"/>
        </w:rPr>
        <w:t xml:space="preserve">Очередность постановки на учет в качестве лиц, имеющих право на предоставление земельных участков в собственность бесплатно (далее - учет), определяется по предоставлению ими заявлений, начиная с самого раннего по времени и дате подачи.</w:t>
      </w:r>
    </w:p>
    <w:p>
      <w:pPr>
        <w:pStyle w:val="0"/>
        <w:spacing w:before="200" w:line-rule="auto"/>
        <w:ind w:firstLine="540"/>
        <w:jc w:val="both"/>
      </w:pPr>
      <w:r>
        <w:rPr>
          <w:sz w:val="20"/>
        </w:rPr>
        <w:t xml:space="preserve">4. Предоставление земельных участков в собственность бесплатно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w:t>
        </w:r>
      </w:hyperlink>
      <w:r>
        <w:rPr>
          <w:sz w:val="20"/>
        </w:rPr>
        <w:t xml:space="preserve"> настоящей статьи, осуществляется однократно.</w:t>
      </w:r>
    </w:p>
    <w:p>
      <w:pPr>
        <w:pStyle w:val="0"/>
        <w:spacing w:before="200" w:line-rule="auto"/>
        <w:ind w:firstLine="540"/>
        <w:jc w:val="both"/>
      </w:pPr>
      <w:r>
        <w:rPr>
          <w:sz w:val="20"/>
        </w:rPr>
        <w:t xml:space="preserve">5. Участнику специальной военной операции предоставляется земельный участок на праве собственности.</w:t>
      </w:r>
    </w:p>
    <w:p>
      <w:pPr>
        <w:pStyle w:val="0"/>
        <w:spacing w:before="200" w:line-rule="auto"/>
        <w:ind w:firstLine="540"/>
        <w:jc w:val="both"/>
      </w:pPr>
      <w:r>
        <w:rPr>
          <w:sz w:val="20"/>
        </w:rPr>
        <w:t xml:space="preserve">Членам семьи погибшего (умершего) участника специальной военной операции предоставляется один земельный участок на праве общей долевой собственности на всех членов семьи при представлении письменного согласия члена семьи на предоставление земельного участка в общую долевую собственность (далее - согласие).</w:t>
      </w:r>
    </w:p>
    <w:p>
      <w:pPr>
        <w:pStyle w:val="0"/>
        <w:spacing w:before="200" w:line-rule="auto"/>
        <w:ind w:firstLine="540"/>
        <w:jc w:val="both"/>
      </w:pPr>
      <w:r>
        <w:rPr>
          <w:sz w:val="20"/>
        </w:rPr>
        <w:t xml:space="preserve">В случае отказа одного из членов семьи погибшего (умершего) участника специальной военной операции от предоставления земельного участка в долевую собственность (далее - отказ), земельный участок предоставляется членам семьи, представившим согласия. При этом члены семьи погибшего (умершего) участника специальной военной операции в случае отказа утрачивают право на повторное обращение с заявлением о предоставлении земельного участка в соответствии с настоящим Законом.</w:t>
      </w:r>
    </w:p>
    <w:p>
      <w:pPr>
        <w:pStyle w:val="0"/>
        <w:spacing w:before="200" w:line-rule="auto"/>
        <w:ind w:firstLine="540"/>
        <w:jc w:val="both"/>
      </w:pPr>
      <w:r>
        <w:rPr>
          <w:sz w:val="20"/>
        </w:rPr>
        <w:t xml:space="preserve">Формы согласия и заявления об отказе членов семьи погибшего (умершего) участника специальной военной операции, а также порядок их подачи определяются органом местного самоуправления Пермского края, уполномоченным на предоставление земельных участков в пределах их компетенции (далее - уполномоченный орган).</w:t>
      </w:r>
    </w:p>
    <w:p>
      <w:pPr>
        <w:pStyle w:val="0"/>
        <w:jc w:val="both"/>
      </w:pPr>
      <w:r>
        <w:rPr>
          <w:sz w:val="20"/>
        </w:rPr>
      </w:r>
    </w:p>
    <w:bookmarkStart w:id="51" w:name="P51"/>
    <w:bookmarkEnd w:id="51"/>
    <w:p>
      <w:pPr>
        <w:pStyle w:val="2"/>
        <w:outlineLvl w:val="0"/>
        <w:ind w:firstLine="540"/>
        <w:jc w:val="both"/>
      </w:pPr>
      <w:r>
        <w:rPr>
          <w:sz w:val="20"/>
        </w:rPr>
        <w:t xml:space="preserve">Статья 3. Порядок учета лиц, имеющих право на предоставление земельного участка в собственность бесплатно, и снятия их с учета</w:t>
      </w:r>
    </w:p>
    <w:p>
      <w:pPr>
        <w:pStyle w:val="0"/>
        <w:jc w:val="both"/>
      </w:pPr>
      <w:r>
        <w:rPr>
          <w:sz w:val="20"/>
        </w:rPr>
      </w:r>
    </w:p>
    <w:p>
      <w:pPr>
        <w:pStyle w:val="0"/>
        <w:ind w:firstLine="540"/>
        <w:jc w:val="both"/>
      </w:pPr>
      <w:r>
        <w:rPr>
          <w:sz w:val="20"/>
        </w:rPr>
        <w:t xml:space="preserve">1. Земельные участки предоставляются уполномоченным органом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состоящим на учете.</w:t>
      </w:r>
    </w:p>
    <w:bookmarkStart w:id="54" w:name="P54"/>
    <w:bookmarkEnd w:id="54"/>
    <w:p>
      <w:pPr>
        <w:pStyle w:val="0"/>
        <w:spacing w:before="200" w:line-rule="auto"/>
        <w:ind w:firstLine="540"/>
        <w:jc w:val="both"/>
      </w:pPr>
      <w:r>
        <w:rPr>
          <w:sz w:val="20"/>
        </w:rPr>
        <w:t xml:space="preserve">2. Учет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в целях предоставления земельных участков осуществляется на основании заявления, поданного в уполномоченный орган муниципального образования,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w:t>
      </w:r>
    </w:p>
    <w:p>
      <w:pPr>
        <w:pStyle w:val="0"/>
        <w:spacing w:before="200" w:line-rule="auto"/>
        <w:ind w:firstLine="540"/>
        <w:jc w:val="both"/>
      </w:pPr>
      <w:r>
        <w:rPr>
          <w:sz w:val="20"/>
        </w:rPr>
        <w:t xml:space="preserve">К заявлению прилагаются:</w:t>
      </w:r>
    </w:p>
    <w:p>
      <w:pPr>
        <w:pStyle w:val="0"/>
        <w:spacing w:before="200" w:line-rule="auto"/>
        <w:ind w:firstLine="540"/>
        <w:jc w:val="both"/>
      </w:pPr>
      <w:r>
        <w:rPr>
          <w:sz w:val="20"/>
        </w:rPr>
        <w:t xml:space="preserve">1) участниками специальной военной операции:</w:t>
      </w:r>
    </w:p>
    <w:p>
      <w:pPr>
        <w:pStyle w:val="0"/>
        <w:spacing w:before="200" w:line-rule="auto"/>
        <w:ind w:firstLine="540"/>
        <w:jc w:val="both"/>
      </w:pPr>
      <w:r>
        <w:rPr>
          <w:sz w:val="20"/>
        </w:rPr>
        <w:t xml:space="preserve">а) копия паспорта гражданина Российской Федерации;</w:t>
      </w:r>
    </w:p>
    <w:p>
      <w:pPr>
        <w:pStyle w:val="0"/>
        <w:spacing w:before="200" w:line-rule="auto"/>
        <w:ind w:firstLine="540"/>
        <w:jc w:val="both"/>
      </w:pPr>
      <w:r>
        <w:rPr>
          <w:sz w:val="20"/>
        </w:rPr>
        <w:t xml:space="preserve">б) копия удостоверения ветерана боевых действий единого образца;</w:t>
      </w:r>
    </w:p>
    <w:p>
      <w:pPr>
        <w:pStyle w:val="0"/>
        <w:spacing w:before="200" w:line-rule="auto"/>
        <w:ind w:firstLine="540"/>
        <w:jc w:val="both"/>
      </w:pPr>
      <w:r>
        <w:rPr>
          <w:sz w:val="20"/>
        </w:rPr>
        <w:t xml:space="preserve">в) копии документов, подтверждающих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pPr>
        <w:pStyle w:val="0"/>
        <w:spacing w:before="200" w:line-rule="auto"/>
        <w:ind w:firstLine="540"/>
        <w:jc w:val="both"/>
      </w:pPr>
      <w:r>
        <w:rPr>
          <w:sz w:val="20"/>
        </w:rPr>
        <w:t xml:space="preserve">г) копия одного из следующих документов, подтверждающих участие в специальной военной операции:</w:t>
      </w:r>
    </w:p>
    <w:p>
      <w:pPr>
        <w:pStyle w:val="0"/>
        <w:spacing w:before="200" w:line-rule="auto"/>
        <w:ind w:firstLine="540"/>
        <w:jc w:val="both"/>
      </w:pPr>
      <w:r>
        <w:rPr>
          <w:sz w:val="20"/>
        </w:rPr>
        <w:t xml:space="preserve">контракта (при наличии);</w:t>
      </w:r>
    </w:p>
    <w:p>
      <w:pPr>
        <w:pStyle w:val="0"/>
        <w:spacing w:before="200" w:line-rule="auto"/>
        <w:ind w:firstLine="540"/>
        <w:jc w:val="both"/>
      </w:pPr>
      <w:r>
        <w:rPr>
          <w:sz w:val="20"/>
        </w:rPr>
        <w:t xml:space="preserve">выписки (справки) из приказа командира (начальника) воинской части, подразделения, штаба, органа, оперативной или иных групп;</w:t>
      </w:r>
    </w:p>
    <w:p>
      <w:pPr>
        <w:pStyle w:val="0"/>
        <w:spacing w:before="200" w:line-rule="auto"/>
        <w:ind w:firstLine="540"/>
        <w:jc w:val="both"/>
      </w:pPr>
      <w:r>
        <w:rPr>
          <w:sz w:val="20"/>
        </w:rPr>
        <w:t xml:space="preserve">выписки из истории болезни (медицинской справки) о получении увечья (ранения, травмы, контузии) или заболевания в связи с участием в специальной военной операции;</w:t>
      </w:r>
    </w:p>
    <w:p>
      <w:pPr>
        <w:pStyle w:val="0"/>
        <w:spacing w:before="200" w:line-rule="auto"/>
        <w:ind w:firstLine="540"/>
        <w:jc w:val="both"/>
      </w:pPr>
      <w:r>
        <w:rPr>
          <w:sz w:val="20"/>
        </w:rPr>
        <w:t xml:space="preserve">д) копии документов, подтверждающих регистрацию по месту жительства на территории Пермского края либо по месту пребывания на территории Пермского края;</w:t>
      </w:r>
    </w:p>
    <w:p>
      <w:pPr>
        <w:pStyle w:val="0"/>
        <w:spacing w:before="200" w:line-rule="auto"/>
        <w:ind w:firstLine="540"/>
        <w:jc w:val="both"/>
      </w:pPr>
      <w:r>
        <w:rPr>
          <w:sz w:val="20"/>
        </w:rPr>
        <w:t xml:space="preserve">2) членами семьи погибшего (умершего) участника специальной военной операции:</w:t>
      </w:r>
    </w:p>
    <w:p>
      <w:pPr>
        <w:pStyle w:val="0"/>
        <w:spacing w:before="200" w:line-rule="auto"/>
        <w:ind w:firstLine="540"/>
        <w:jc w:val="both"/>
      </w:pPr>
      <w:r>
        <w:rPr>
          <w:sz w:val="20"/>
        </w:rPr>
        <w:t xml:space="preserve">а) копии паспортов гражданина Российской Федерации;</w:t>
      </w:r>
    </w:p>
    <w:p>
      <w:pPr>
        <w:pStyle w:val="0"/>
        <w:spacing w:before="200" w:line-rule="auto"/>
        <w:ind w:firstLine="540"/>
        <w:jc w:val="both"/>
      </w:pPr>
      <w:r>
        <w:rPr>
          <w:sz w:val="20"/>
        </w:rPr>
        <w:t xml:space="preserve">б) копии свидетельств о рождении детей;</w:t>
      </w:r>
    </w:p>
    <w:p>
      <w:pPr>
        <w:pStyle w:val="0"/>
        <w:spacing w:before="200" w:line-rule="auto"/>
        <w:ind w:firstLine="540"/>
        <w:jc w:val="both"/>
      </w:pPr>
      <w:r>
        <w:rPr>
          <w:sz w:val="20"/>
        </w:rPr>
        <w:t xml:space="preserve">в) копия свидетельства о браке;</w:t>
      </w:r>
    </w:p>
    <w:p>
      <w:pPr>
        <w:pStyle w:val="0"/>
        <w:spacing w:before="200" w:line-rule="auto"/>
        <w:ind w:firstLine="540"/>
        <w:jc w:val="both"/>
      </w:pPr>
      <w:r>
        <w:rPr>
          <w:sz w:val="20"/>
        </w:rPr>
        <w:t xml:space="preserve">г) справка, подтверждающая факт обучения в образовательной организации по очной форме обучения, - для детей в возрасте до 23 лет, обучающихся в образовательных организациях по очной форме обучения;</w:t>
      </w:r>
    </w:p>
    <w:p>
      <w:pPr>
        <w:pStyle w:val="0"/>
        <w:spacing w:before="200" w:line-rule="auto"/>
        <w:ind w:firstLine="540"/>
        <w:jc w:val="both"/>
      </w:pPr>
      <w:r>
        <w:rPr>
          <w:sz w:val="20"/>
        </w:rPr>
        <w:t xml:space="preserve">д) копия справки федерального государственного учреждения медико-социальной экспертизы об установлении ребенку инвалидности;</w:t>
      </w:r>
    </w:p>
    <w:p>
      <w:pPr>
        <w:pStyle w:val="0"/>
        <w:spacing w:before="200" w:line-rule="auto"/>
        <w:ind w:firstLine="540"/>
        <w:jc w:val="both"/>
      </w:pPr>
      <w:r>
        <w:rPr>
          <w:sz w:val="20"/>
        </w:rPr>
        <w:t xml:space="preserve">е) копии документов,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w:t>
      </w:r>
    </w:p>
    <w:p>
      <w:pPr>
        <w:pStyle w:val="0"/>
        <w:spacing w:before="200" w:line-rule="auto"/>
        <w:ind w:firstLine="540"/>
        <w:jc w:val="both"/>
      </w:pPr>
      <w:r>
        <w:rPr>
          <w:sz w:val="20"/>
        </w:rPr>
        <w:t xml:space="preserve">ж) письменное согласие (отказ) всех членов семьи погибшего (умершего) участника специальной военной операции;</w:t>
      </w:r>
    </w:p>
    <w:p>
      <w:pPr>
        <w:pStyle w:val="0"/>
        <w:spacing w:before="200" w:line-rule="auto"/>
        <w:ind w:firstLine="540"/>
        <w:jc w:val="both"/>
      </w:pPr>
      <w:r>
        <w:rPr>
          <w:sz w:val="20"/>
        </w:rPr>
        <w:t xml:space="preserve">з) копия свидетельства о смерти участника специальной военной операции либо решения суда об объявлении гражданина, являвшегося участником специальной военной операции, умершим;</w:t>
      </w:r>
    </w:p>
    <w:p>
      <w:pPr>
        <w:pStyle w:val="0"/>
        <w:spacing w:before="200" w:line-rule="auto"/>
        <w:ind w:firstLine="540"/>
        <w:jc w:val="both"/>
      </w:pPr>
      <w:r>
        <w:rPr>
          <w:sz w:val="20"/>
        </w:rPr>
        <w:t xml:space="preserve">и) копия удостоверения члена семьи ветерана боевых действий единого образца;</w:t>
      </w:r>
    </w:p>
    <w:p>
      <w:pPr>
        <w:pStyle w:val="0"/>
        <w:spacing w:before="200" w:line-rule="auto"/>
        <w:ind w:firstLine="540"/>
        <w:jc w:val="both"/>
      </w:pPr>
      <w:r>
        <w:rPr>
          <w:sz w:val="20"/>
        </w:rPr>
        <w:t xml:space="preserve">к) копии документов, подтверждающих наличие у погибшего (умершего) участника специальной военной операции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pPr>
        <w:pStyle w:val="0"/>
        <w:spacing w:before="200" w:line-rule="auto"/>
        <w:ind w:firstLine="540"/>
        <w:jc w:val="both"/>
      </w:pPr>
      <w:r>
        <w:rPr>
          <w:sz w:val="20"/>
        </w:rPr>
        <w:t xml:space="preserve">Заявление и документы к нему подаются на бумажном носителе или в форме электронных документов. Прилагаемые к заявлению документы представляются в подлинниках или копиях, заверенных в установленном порядке, в том числе в форме электронных документов.</w:t>
      </w:r>
    </w:p>
    <w:p>
      <w:pPr>
        <w:pStyle w:val="0"/>
        <w:spacing w:before="200" w:line-rule="auto"/>
        <w:ind w:firstLine="540"/>
        <w:jc w:val="both"/>
      </w:pPr>
      <w:r>
        <w:rPr>
          <w:sz w:val="20"/>
        </w:rPr>
        <w:t xml:space="preserve">От имени заявителей могут также выступать уполномоченные в установленном порядке представители.</w:t>
      </w:r>
    </w:p>
    <w:p>
      <w:pPr>
        <w:pStyle w:val="0"/>
        <w:spacing w:before="200" w:line-rule="auto"/>
        <w:ind w:firstLine="540"/>
        <w:jc w:val="both"/>
      </w:pPr>
      <w:r>
        <w:rPr>
          <w:sz w:val="20"/>
        </w:rPr>
        <w:t xml:space="preserve">В случае если документы, предусмотренные настоящей частью, не могут быть представлены лицами, указанными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поскольку содержат сведения, доступ к которым ограничен законодательством, участие в специальной военной операции или обеспечение выполнения боевых задач в ходе специальной военной операции подтверждается справкой командира (начальника) воинской части, подразделения, штаба, органа, оперативной или иных групп.</w:t>
      </w:r>
    </w:p>
    <w:bookmarkStart w:id="79" w:name="P79"/>
    <w:bookmarkEnd w:id="79"/>
    <w:p>
      <w:pPr>
        <w:pStyle w:val="0"/>
        <w:spacing w:before="200" w:line-rule="auto"/>
        <w:ind w:firstLine="540"/>
        <w:jc w:val="both"/>
      </w:pPr>
      <w:r>
        <w:rPr>
          <w:sz w:val="20"/>
        </w:rPr>
        <w:t xml:space="preserve">3. Уполномоченный орган в целях подтверждения соответствия участника специальной военной операции, членов семьи погибшего (умершего) участника специальной военной операции требованиям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частей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на момент рассмотрения заявления направляет запросы, в том числе в электронной форме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в военный комиссариат Пермского края;</w:t>
      </w:r>
    </w:p>
    <w:p>
      <w:pPr>
        <w:pStyle w:val="0"/>
        <w:spacing w:before="200" w:line-rule="auto"/>
        <w:ind w:firstLine="540"/>
        <w:jc w:val="both"/>
      </w:pPr>
      <w:r>
        <w:rPr>
          <w:sz w:val="20"/>
        </w:rPr>
        <w:t xml:space="preserve">в Управление Федеральной службы войск национальной гвардии Российской Федерации по Пермскому краю;</w:t>
      </w:r>
    </w:p>
    <w:p>
      <w:pPr>
        <w:pStyle w:val="0"/>
        <w:spacing w:before="200" w:line-rule="auto"/>
        <w:ind w:firstLine="540"/>
        <w:jc w:val="both"/>
      </w:pPr>
      <w:r>
        <w:rPr>
          <w:sz w:val="20"/>
        </w:rPr>
        <w:t xml:space="preserve">в органы опеки и попечительства;</w:t>
      </w:r>
    </w:p>
    <w:p>
      <w:pPr>
        <w:pStyle w:val="0"/>
        <w:spacing w:before="200" w:line-rule="auto"/>
        <w:ind w:firstLine="540"/>
        <w:jc w:val="both"/>
      </w:pPr>
      <w:r>
        <w:rPr>
          <w:sz w:val="20"/>
        </w:rPr>
        <w:t xml:space="preserve">в органы, осуществляющие регистрационный учет;</w:t>
      </w:r>
    </w:p>
    <w:p>
      <w:pPr>
        <w:pStyle w:val="0"/>
        <w:spacing w:before="200" w:line-rule="auto"/>
        <w:ind w:firstLine="540"/>
        <w:jc w:val="both"/>
      </w:pPr>
      <w:r>
        <w:rPr>
          <w:sz w:val="20"/>
        </w:rPr>
        <w:t xml:space="preserve">в органы, осуществляющие государственную регистрацию прав на недвижимое имущество и сделок с ним;</w:t>
      </w:r>
    </w:p>
    <w:p>
      <w:pPr>
        <w:pStyle w:val="0"/>
        <w:spacing w:before="200" w:line-rule="auto"/>
        <w:ind w:firstLine="540"/>
        <w:jc w:val="both"/>
      </w:pPr>
      <w:r>
        <w:rPr>
          <w:sz w:val="20"/>
        </w:rPr>
        <w:t xml:space="preserve">оператору федеральной информационной системы ведения Единого государственного реестра записей актов гражданского состояния;</w:t>
      </w:r>
    </w:p>
    <w:p>
      <w:pPr>
        <w:pStyle w:val="0"/>
        <w:spacing w:before="200" w:line-rule="auto"/>
        <w:ind w:firstLine="540"/>
        <w:jc w:val="both"/>
      </w:pPr>
      <w:r>
        <w:rPr>
          <w:sz w:val="20"/>
        </w:rPr>
        <w:t xml:space="preserve">в иные органы.</w:t>
      </w:r>
    </w:p>
    <w:p>
      <w:pPr>
        <w:pStyle w:val="0"/>
        <w:spacing w:before="200" w:line-rule="auto"/>
        <w:ind w:firstLine="540"/>
        <w:jc w:val="both"/>
      </w:pPr>
      <w:r>
        <w:rPr>
          <w:sz w:val="20"/>
        </w:rPr>
        <w:t xml:space="preserve">4. Уполномоченный орган в течение 20 рабочих дней со дня регистрации заявления принимает решение о постановке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на учет либо об отказе в постановке на учет.</w:t>
      </w:r>
    </w:p>
    <w:p>
      <w:pPr>
        <w:pStyle w:val="0"/>
        <w:spacing w:before="200" w:line-rule="auto"/>
        <w:ind w:firstLine="540"/>
        <w:jc w:val="both"/>
      </w:pPr>
      <w:r>
        <w:rPr>
          <w:sz w:val="20"/>
        </w:rPr>
        <w:t xml:space="preserve">Уполномоченный орган в течение 5 рабочих дней со дня принятия решения о постановке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на учет либо об отказе в постановке на учет направляет им уведомление о принятом решении. В случае принятия решения об отказе в постановке на учет указанное решение должно содержать основания для отказа в постановке на учет.</w:t>
      </w:r>
    </w:p>
    <w:p>
      <w:pPr>
        <w:pStyle w:val="0"/>
        <w:spacing w:before="200" w:line-rule="auto"/>
        <w:ind w:firstLine="540"/>
        <w:jc w:val="both"/>
      </w:pPr>
      <w:r>
        <w:rPr>
          <w:sz w:val="20"/>
        </w:rPr>
        <w:t xml:space="preserve">Принятие уполномоченным органом решения об отказе в постановке на учет не препятствует повторному обращению с заявлением после устранения причин, послуживших основанием для принятия уполномоченным органом указанного решения.</w:t>
      </w:r>
    </w:p>
    <w:p>
      <w:pPr>
        <w:pStyle w:val="0"/>
        <w:spacing w:before="200" w:line-rule="auto"/>
        <w:ind w:firstLine="540"/>
        <w:jc w:val="both"/>
      </w:pPr>
      <w:r>
        <w:rPr>
          <w:sz w:val="20"/>
        </w:rPr>
        <w:t xml:space="preserve">5. Основаниями для отказа в постановке на учет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являются:</w:t>
      </w:r>
    </w:p>
    <w:p>
      <w:pPr>
        <w:pStyle w:val="0"/>
        <w:spacing w:before="200" w:line-rule="auto"/>
        <w:ind w:firstLine="540"/>
        <w:jc w:val="both"/>
      </w:pPr>
      <w:r>
        <w:rPr>
          <w:sz w:val="20"/>
        </w:rPr>
        <w:t xml:space="preserve">1) несоответствие лиц требованиям, установленным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частями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w:t>
      </w:r>
    </w:p>
    <w:p>
      <w:pPr>
        <w:pStyle w:val="0"/>
        <w:spacing w:before="200" w:line-rule="auto"/>
        <w:ind w:firstLine="540"/>
        <w:jc w:val="both"/>
      </w:pPr>
      <w:r>
        <w:rPr>
          <w:sz w:val="20"/>
        </w:rPr>
        <w:t xml:space="preserve">2) подача заявления лицом, не уполномоченным на осуществление таких действий;</w:t>
      </w:r>
    </w:p>
    <w:p>
      <w:pPr>
        <w:pStyle w:val="0"/>
        <w:spacing w:before="200" w:line-rule="auto"/>
        <w:ind w:firstLine="540"/>
        <w:jc w:val="both"/>
      </w:pPr>
      <w:r>
        <w:rPr>
          <w:sz w:val="20"/>
        </w:rPr>
        <w:t xml:space="preserve">3) отсутствие документов, предусмотренных </w:t>
      </w:r>
      <w:hyperlink w:history="0" w:anchor="P54" w:tooltip="2. Учет лиц, указанных в частях 1, 2 статьи 2 настоящего Закона, в целях предоставления земельных участков осуществляется на основании заявления, поданного в уполномоченный орган муниципального образования,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предоставление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ранее земельного участка в собственность бесплатно в соответствии с настоящим Законом либо по иным основаниям, предусмотренным </w:t>
      </w:r>
      <w:hyperlink w:history="0" r:id="rId10"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подпунктами 6</w:t>
        </w:r>
      </w:hyperlink>
      <w:r>
        <w:rPr>
          <w:sz w:val="20"/>
        </w:rPr>
        <w:t xml:space="preserve">, </w:t>
      </w:r>
      <w:hyperlink w:history="0" r:id="rId11"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7 статьи 39.5</w:t>
        </w:r>
      </w:hyperlink>
      <w:r>
        <w:rPr>
          <w:sz w:val="20"/>
        </w:rPr>
        <w:t xml:space="preserve"> Земельного кодекса Российской Федерации, или получение единовременной денежной выплаты взамен предоставления земельного участка в соответствии с </w:t>
      </w:r>
      <w:hyperlink w:history="0" r:id="rId12" w:tooltip="Закон Пермского края от 01.12.2011 N 871-ПК (ред. от 03.05.2024) &quot;О бесплатном предоставлении земельных участков многодетным семьям в Пермском крае&quot; (принят ЗС ПК 17.11.2011) {КонсультантПлюс}">
        <w:r>
          <w:rPr>
            <w:sz w:val="20"/>
            <w:color w:val="0000ff"/>
          </w:rPr>
          <w:t xml:space="preserve">Законом</w:t>
        </w:r>
      </w:hyperlink>
      <w:r>
        <w:rPr>
          <w:sz w:val="20"/>
        </w:rPr>
        <w:t xml:space="preserve"> Пермского края от 01.12.2011 N 871-ПК "О бесплатном предоставлении земельных участков многодетным семьям в Пермском крае".</w:t>
      </w:r>
    </w:p>
    <w:p>
      <w:pPr>
        <w:pStyle w:val="0"/>
        <w:spacing w:before="200" w:line-rule="auto"/>
        <w:ind w:firstLine="540"/>
        <w:jc w:val="both"/>
      </w:pPr>
      <w:r>
        <w:rPr>
          <w:sz w:val="20"/>
        </w:rPr>
        <w:t xml:space="preserve">Отказ в постановке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на учет в соответствии с настоящим Законом может быть обжалован в порядке, установленном законодательством Российской Федерации.</w:t>
      </w:r>
    </w:p>
    <w:p>
      <w:pPr>
        <w:pStyle w:val="0"/>
        <w:spacing w:before="200" w:line-rule="auto"/>
        <w:ind w:firstLine="540"/>
        <w:jc w:val="both"/>
      </w:pPr>
      <w:r>
        <w:rPr>
          <w:sz w:val="20"/>
        </w:rPr>
        <w:t xml:space="preserve">6. Учет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в отношении которых принято решение о постановке на учет, ведется уполномоченным органом в книге учета заявлений (далее - книга учета) в целях последующего предоставления земельных участков в собственность бесплатно. Книга учета должна быть прошита, пронумерована и скреплена печатью уполномоченного органа. Заполнение книги учета осуществляется от руки разборчиво, записи не должны содержать подчисток, помарок либо приписок, зачеркнутых слов и иных не оговоренных в них исправлений.</w:t>
      </w:r>
    </w:p>
    <w:p>
      <w:pPr>
        <w:pStyle w:val="0"/>
        <w:spacing w:before="200" w:line-rule="auto"/>
        <w:ind w:firstLine="540"/>
        <w:jc w:val="both"/>
      </w:pPr>
      <w:r>
        <w:rPr>
          <w:sz w:val="20"/>
        </w:rPr>
        <w:t xml:space="preserve">Исправление записи в книге учета должно содержать дату исправления, а также подпись лица, внесшего исправление, с указанием его фамилии и инициалов либо иных реквизитов, необходимых для идентификации этого лица.</w:t>
      </w:r>
    </w:p>
    <w:p>
      <w:pPr>
        <w:pStyle w:val="0"/>
        <w:spacing w:before="200" w:line-rule="auto"/>
        <w:ind w:firstLine="540"/>
        <w:jc w:val="both"/>
      </w:pPr>
      <w:r>
        <w:rPr>
          <w:sz w:val="20"/>
        </w:rPr>
        <w:t xml:space="preserve">В случае наличия технической возможности учет граждан, в отношении которых принято решение о постановке на учет, дополнительно может осуществляться уполномоченным органом в электронной форме.</w:t>
      </w:r>
    </w:p>
    <w:p>
      <w:pPr>
        <w:pStyle w:val="0"/>
        <w:spacing w:before="200" w:line-rule="auto"/>
        <w:ind w:firstLine="540"/>
        <w:jc w:val="both"/>
      </w:pPr>
      <w:r>
        <w:rPr>
          <w:sz w:val="20"/>
        </w:rPr>
        <w:t xml:space="preserve">7. В случае изменения обстоятельств, послуживших основанием для постановки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на учет, указанные лица в течение месяца со дня наступления таких обстоятельств обязаны уведомить об этом уполномоченный орган с приложением соответствующих документов.</w:t>
      </w:r>
    </w:p>
    <w:p>
      <w:pPr>
        <w:pStyle w:val="0"/>
        <w:spacing w:before="200" w:line-rule="auto"/>
        <w:ind w:firstLine="540"/>
        <w:jc w:val="both"/>
      </w:pPr>
      <w:r>
        <w:rPr>
          <w:sz w:val="20"/>
        </w:rPr>
        <w:t xml:space="preserve">8. Лица, указанные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снимаются с учета на основании решения уполномоченного органа в следующих случаях:</w:t>
      </w:r>
    </w:p>
    <w:bookmarkStart w:id="101" w:name="P101"/>
    <w:bookmarkEnd w:id="101"/>
    <w:p>
      <w:pPr>
        <w:pStyle w:val="0"/>
        <w:spacing w:before="200" w:line-rule="auto"/>
        <w:ind w:firstLine="540"/>
        <w:jc w:val="both"/>
      </w:pPr>
      <w:r>
        <w:rPr>
          <w:sz w:val="20"/>
        </w:rPr>
        <w:t xml:space="preserve">1) поступление заявления о снятии с учета;</w:t>
      </w:r>
    </w:p>
    <w:bookmarkStart w:id="102" w:name="P102"/>
    <w:bookmarkEnd w:id="102"/>
    <w:p>
      <w:pPr>
        <w:pStyle w:val="0"/>
        <w:spacing w:before="200" w:line-rule="auto"/>
        <w:ind w:firstLine="540"/>
        <w:jc w:val="both"/>
      </w:pPr>
      <w:r>
        <w:rPr>
          <w:sz w:val="20"/>
        </w:rPr>
        <w:t xml:space="preserve">2) выявление несоответствия лиц требованиям,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после постановки на учет в соответствии с положениями настоящей статьи;</w:t>
      </w:r>
    </w:p>
    <w:p>
      <w:pPr>
        <w:pStyle w:val="0"/>
        <w:spacing w:before="200" w:line-rule="auto"/>
        <w:ind w:firstLine="540"/>
        <w:jc w:val="both"/>
      </w:pPr>
      <w:r>
        <w:rPr>
          <w:sz w:val="20"/>
        </w:rPr>
        <w:t xml:space="preserve">3) смерть участника специальной военной операции, члена семьи погибшего (умершего) участника специальной военной операции, признание безвестно отсутствующим или объявление умершим;</w:t>
      </w:r>
    </w:p>
    <w:bookmarkStart w:id="104" w:name="P104"/>
    <w:bookmarkEnd w:id="104"/>
    <w:p>
      <w:pPr>
        <w:pStyle w:val="0"/>
        <w:spacing w:before="200" w:line-rule="auto"/>
        <w:ind w:firstLine="540"/>
        <w:jc w:val="both"/>
      </w:pPr>
      <w:r>
        <w:rPr>
          <w:sz w:val="20"/>
        </w:rPr>
        <w:t xml:space="preserve">4) предоставление земельного участка в собственность бесплатно по основаниям, предусмотренным настоящим Законом, или предоставление земельного участка по иным основаниям, предусмотренным </w:t>
      </w:r>
      <w:hyperlink w:history="0" r:id="rId13"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подпунктами 6</w:t>
        </w:r>
      </w:hyperlink>
      <w:r>
        <w:rPr>
          <w:sz w:val="20"/>
        </w:rPr>
        <w:t xml:space="preserve">, </w:t>
      </w:r>
      <w:hyperlink w:history="0" r:id="rId14"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7 статьи 39.5</w:t>
        </w:r>
      </w:hyperlink>
      <w:r>
        <w:rPr>
          <w:sz w:val="20"/>
        </w:rPr>
        <w:t xml:space="preserve"> Земельного кодекса Российской Федерации;</w:t>
      </w:r>
    </w:p>
    <w:bookmarkStart w:id="105" w:name="P105"/>
    <w:bookmarkEnd w:id="105"/>
    <w:p>
      <w:pPr>
        <w:pStyle w:val="0"/>
        <w:spacing w:before="200" w:line-rule="auto"/>
        <w:ind w:firstLine="540"/>
        <w:jc w:val="both"/>
      </w:pPr>
      <w:r>
        <w:rPr>
          <w:sz w:val="20"/>
        </w:rPr>
        <w:t xml:space="preserve">5) выявление в представленных документах, послуживших основанием для постановки на учет, заведомо недостоверных сведений.</w:t>
      </w:r>
    </w:p>
    <w:p>
      <w:pPr>
        <w:pStyle w:val="0"/>
        <w:spacing w:before="200" w:line-rule="auto"/>
        <w:ind w:firstLine="540"/>
        <w:jc w:val="both"/>
      </w:pPr>
      <w:r>
        <w:rPr>
          <w:sz w:val="20"/>
        </w:rPr>
        <w:t xml:space="preserve">9. Уполномоченный орган в течение 5 рабочих дней со дня принятия решения о снятии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с учета по основаниям, предусмотренным </w:t>
      </w:r>
      <w:hyperlink w:history="0" w:anchor="P101" w:tooltip="1) поступление заявления о снятии с учета;">
        <w:r>
          <w:rPr>
            <w:sz w:val="20"/>
            <w:color w:val="0000ff"/>
          </w:rPr>
          <w:t xml:space="preserve">пунктами 1</w:t>
        </w:r>
      </w:hyperlink>
      <w:r>
        <w:rPr>
          <w:sz w:val="20"/>
        </w:rPr>
        <w:t xml:space="preserve">, </w:t>
      </w:r>
      <w:hyperlink w:history="0" w:anchor="P102" w:tooltip="2) выявление несоответствия лиц требованиям, указанным в частях 1, 2 статьи 2 настоящего Закона, после постановки на учет в соответствии с положениями настоящей статьи;">
        <w:r>
          <w:rPr>
            <w:sz w:val="20"/>
            <w:color w:val="0000ff"/>
          </w:rPr>
          <w:t xml:space="preserve">2</w:t>
        </w:r>
      </w:hyperlink>
      <w:r>
        <w:rPr>
          <w:sz w:val="20"/>
        </w:rPr>
        <w:t xml:space="preserve">, </w:t>
      </w:r>
      <w:hyperlink w:history="0" w:anchor="P104" w:tooltip="4) предоставление земельного участка в собственность бесплатно по основаниям, предусмотренным настоящим Законом, или предоставление земельного участка по иным основаниям, предусмотренным подпунктами 6, 7 статьи 39.5 Земельного кодекса Российской Федерации;">
        <w:r>
          <w:rPr>
            <w:sz w:val="20"/>
            <w:color w:val="0000ff"/>
          </w:rPr>
          <w:t xml:space="preserve">4</w:t>
        </w:r>
      </w:hyperlink>
      <w:r>
        <w:rPr>
          <w:sz w:val="20"/>
        </w:rPr>
        <w:t xml:space="preserve">, </w:t>
      </w:r>
      <w:hyperlink w:history="0" w:anchor="P105" w:tooltip="5) выявление в представленных документах, послуживших основанием для постановки на учет, заведомо недостоверных сведений.">
        <w:r>
          <w:rPr>
            <w:sz w:val="20"/>
            <w:color w:val="0000ff"/>
          </w:rPr>
          <w:t xml:space="preserve">5 части 8</w:t>
        </w:r>
      </w:hyperlink>
      <w:r>
        <w:rPr>
          <w:sz w:val="20"/>
        </w:rPr>
        <w:t xml:space="preserve"> настоящей статьи, направляет такое решение указанным лицам.</w:t>
      </w:r>
    </w:p>
    <w:p>
      <w:pPr>
        <w:pStyle w:val="0"/>
        <w:spacing w:before="200" w:line-rule="auto"/>
        <w:ind w:firstLine="540"/>
        <w:jc w:val="both"/>
      </w:pPr>
      <w:r>
        <w:rPr>
          <w:sz w:val="20"/>
        </w:rPr>
        <w:t xml:space="preserve">Решение о снятии с учета может быть обжаловано в порядке, установленном законодательством Российской Федерации.</w:t>
      </w:r>
    </w:p>
    <w:p>
      <w:pPr>
        <w:pStyle w:val="0"/>
        <w:jc w:val="both"/>
      </w:pPr>
      <w:r>
        <w:rPr>
          <w:sz w:val="20"/>
        </w:rPr>
      </w:r>
    </w:p>
    <w:p>
      <w:pPr>
        <w:pStyle w:val="2"/>
        <w:outlineLvl w:val="0"/>
        <w:ind w:firstLine="540"/>
        <w:jc w:val="both"/>
      </w:pPr>
      <w:r>
        <w:rPr>
          <w:sz w:val="20"/>
        </w:rPr>
        <w:t xml:space="preserve">Статья 4. Порядок предоставления земельных участков в собственность бесплатно</w:t>
      </w:r>
    </w:p>
    <w:p>
      <w:pPr>
        <w:pStyle w:val="0"/>
        <w:jc w:val="both"/>
      </w:pPr>
      <w:r>
        <w:rPr>
          <w:sz w:val="20"/>
        </w:rPr>
      </w:r>
    </w:p>
    <w:p>
      <w:pPr>
        <w:pStyle w:val="0"/>
        <w:ind w:firstLine="540"/>
        <w:jc w:val="both"/>
      </w:pPr>
      <w:r>
        <w:rPr>
          <w:sz w:val="20"/>
        </w:rPr>
        <w:t xml:space="preserve">1. Предоставление земельных участков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в собственность бесплатно осуществляется на основании решения уполномоченного органа.</w:t>
      </w:r>
    </w:p>
    <w:p>
      <w:pPr>
        <w:pStyle w:val="0"/>
        <w:spacing w:before="200" w:line-rule="auto"/>
        <w:ind w:firstLine="540"/>
        <w:jc w:val="both"/>
      </w:pPr>
      <w:r>
        <w:rPr>
          <w:sz w:val="20"/>
        </w:rPr>
        <w:t xml:space="preserve">Земельные участки, ограниченные в обороте на основании </w:t>
      </w:r>
      <w:hyperlink w:history="0" r:id="rId15"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 6 пункта 5 статьи 27</w:t>
        </w:r>
      </w:hyperlink>
      <w:r>
        <w:rPr>
          <w:sz w:val="20"/>
        </w:rPr>
        <w:t xml:space="preserve"> Земельного кодекса Российской Федерации, предоставляются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в соответствии с </w:t>
      </w:r>
      <w:hyperlink w:history="0" r:id="rId16"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подпунктом 18 пункта 2 статьи 39.6</w:t>
        </w:r>
      </w:hyperlink>
      <w:r>
        <w:rPr>
          <w:sz w:val="20"/>
        </w:rPr>
        <w:t xml:space="preserve"> Земельного кодекса Российской Федерации в особом порядке, предусмотренном </w:t>
      </w:r>
      <w:hyperlink w:history="0" w:anchor="P130" w:tooltip="Статья 5. Особый порядок предоставления земельного участка">
        <w:r>
          <w:rPr>
            <w:sz w:val="20"/>
            <w:color w:val="0000ff"/>
          </w:rPr>
          <w:t xml:space="preserve">статьей 5</w:t>
        </w:r>
      </w:hyperlink>
      <w:r>
        <w:rPr>
          <w:sz w:val="20"/>
        </w:rPr>
        <w:t xml:space="preserve"> настоящего Закона.</w:t>
      </w:r>
    </w:p>
    <w:p>
      <w:pPr>
        <w:pStyle w:val="0"/>
        <w:spacing w:before="200" w:line-rule="auto"/>
        <w:ind w:firstLine="540"/>
        <w:jc w:val="both"/>
      </w:pPr>
      <w:r>
        <w:rPr>
          <w:sz w:val="20"/>
        </w:rPr>
        <w:t xml:space="preserve">Порядок предоставления земельных участков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в собственность бесплатно определяется правовым актом органа местного самоуправления Пермского края.</w:t>
      </w:r>
    </w:p>
    <w:p>
      <w:pPr>
        <w:pStyle w:val="0"/>
        <w:spacing w:before="200" w:line-rule="auto"/>
        <w:ind w:firstLine="540"/>
        <w:jc w:val="both"/>
      </w:pPr>
      <w:r>
        <w:rPr>
          <w:sz w:val="20"/>
        </w:rPr>
        <w:t xml:space="preserve">2. Решение о предоставлении земельного участка в собственность бесплатно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принимается уполномоченным органом в отношении земельного участка, включенного в перечень земельных участков, подлежащих предоставлению (далее - Перечень).</w:t>
      </w:r>
    </w:p>
    <w:p>
      <w:pPr>
        <w:pStyle w:val="0"/>
        <w:spacing w:before="200" w:line-rule="auto"/>
        <w:ind w:firstLine="540"/>
        <w:jc w:val="both"/>
      </w:pPr>
      <w:r>
        <w:rPr>
          <w:sz w:val="20"/>
        </w:rPr>
        <w:t xml:space="preserve">В Перечне содержатся характеристики земельных участков, включая их местоположение, кадастровые номера, площадь и вид разрешенного использования.</w:t>
      </w:r>
    </w:p>
    <w:p>
      <w:pPr>
        <w:pStyle w:val="0"/>
        <w:spacing w:before="200" w:line-rule="auto"/>
        <w:ind w:firstLine="540"/>
        <w:jc w:val="both"/>
      </w:pPr>
      <w:r>
        <w:rPr>
          <w:sz w:val="20"/>
        </w:rPr>
        <w:t xml:space="preserve">Земельные участки, подлежащие включению в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p>
    <w:p>
      <w:pPr>
        <w:pStyle w:val="0"/>
        <w:spacing w:before="200" w:line-rule="auto"/>
        <w:ind w:firstLine="540"/>
        <w:jc w:val="both"/>
      </w:pPr>
      <w:r>
        <w:rPr>
          <w:sz w:val="20"/>
        </w:rPr>
        <w:t xml:space="preserve">До включения земельных участков в Перечень уполномоченный орган проводит натурное обследование земельных участков на предмет отсутствия (наличия) неудобиц (закустаренность, залесенность, заболоченность, захламленность и др.), свалок, состояния рельефа. Информация об указанных характеристиках земельных участков включается в Перечень.</w:t>
      </w:r>
    </w:p>
    <w:p>
      <w:pPr>
        <w:pStyle w:val="0"/>
        <w:spacing w:before="200" w:line-rule="auto"/>
        <w:ind w:firstLine="540"/>
        <w:jc w:val="both"/>
      </w:pPr>
      <w:r>
        <w:rPr>
          <w:sz w:val="20"/>
        </w:rPr>
        <w:t xml:space="preserve">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соответствующего населенного пункта.</w:t>
      </w:r>
    </w:p>
    <w:p>
      <w:pPr>
        <w:pStyle w:val="0"/>
        <w:spacing w:before="200" w:line-rule="auto"/>
        <w:ind w:firstLine="540"/>
        <w:jc w:val="both"/>
      </w:pPr>
      <w:r>
        <w:rPr>
          <w:sz w:val="20"/>
        </w:rPr>
        <w:t xml:space="preserve">При отсутствии инженерной инфраструктуры земельные участки для индивидуального жилищного строительства включаются в Перечень при одновременном соблюдении следующих условий:</w:t>
      </w:r>
    </w:p>
    <w:p>
      <w:pPr>
        <w:pStyle w:val="0"/>
        <w:spacing w:before="200" w:line-rule="auto"/>
        <w:ind w:firstLine="540"/>
        <w:jc w:val="both"/>
      </w:pPr>
      <w:r>
        <w:rPr>
          <w:sz w:val="20"/>
        </w:rPr>
        <w:t xml:space="preserve">1) определено разрешенное использование соответствующего земельного участка;</w:t>
      </w:r>
    </w:p>
    <w:p>
      <w:pPr>
        <w:pStyle w:val="0"/>
        <w:spacing w:before="200" w:line-rule="auto"/>
        <w:ind w:firstLine="540"/>
        <w:jc w:val="both"/>
      </w:pPr>
      <w:r>
        <w:rPr>
          <w:sz w:val="20"/>
        </w:rPr>
        <w:t xml:space="preserve">2)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муниципальных образований;</w:t>
      </w:r>
    </w:p>
    <w:p>
      <w:pPr>
        <w:pStyle w:val="0"/>
        <w:spacing w:before="200" w:line-rule="auto"/>
        <w:ind w:firstLine="540"/>
        <w:jc w:val="both"/>
      </w:pPr>
      <w:r>
        <w:rPr>
          <w:sz w:val="20"/>
        </w:rPr>
        <w:t xml:space="preserve">3) соответствующий земельный участок поставлен на государственный кадастровый учет.</w:t>
      </w:r>
    </w:p>
    <w:p>
      <w:pPr>
        <w:pStyle w:val="0"/>
        <w:spacing w:before="200" w:line-rule="auto"/>
        <w:ind w:firstLine="540"/>
        <w:jc w:val="both"/>
      </w:pPr>
      <w:r>
        <w:rPr>
          <w:sz w:val="20"/>
        </w:rPr>
        <w:t xml:space="preserve">Перечень и внесенные в него изменения утверждаются органами местного самоуправления Пермского края и в течение 10 рабочих дней после утверждения подлежат опубликованию в средствах массовой информации, а также размещению на официальном сайте органа местного самоуправления Пермского края.</w:t>
      </w:r>
    </w:p>
    <w:p>
      <w:pPr>
        <w:pStyle w:val="0"/>
        <w:spacing w:before="200" w:line-rule="auto"/>
        <w:ind w:firstLine="540"/>
        <w:jc w:val="both"/>
      </w:pPr>
      <w:r>
        <w:rPr>
          <w:sz w:val="20"/>
        </w:rPr>
        <w:t xml:space="preserve">3. Решение о предоставлении земельного участка в собственность бесплатно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при наличии утвержденного Перечня принимается уполномоченным органом с учетом очередности и количества сформированных земельных участков не позднее 30 дней со дня опубликования в установленном порядке Перечня (изменений в Перечень). Порядок распределения земельных участков, включенных в Перечень, между указанными в настоящей части лицами, вставшими на учет в порядке, установленном </w:t>
      </w:r>
      <w:hyperlink w:history="0" w:anchor="P51" w:tooltip="Статья 3. Порядок учета лиц, имеющих право на предоставление земельного участка в собственность бесплатно, и снятия их с учета">
        <w:r>
          <w:rPr>
            <w:sz w:val="20"/>
            <w:color w:val="0000ff"/>
          </w:rPr>
          <w:t xml:space="preserve">статьей 3</w:t>
        </w:r>
      </w:hyperlink>
      <w:r>
        <w:rPr>
          <w:sz w:val="20"/>
        </w:rPr>
        <w:t xml:space="preserve"> настоящего Закона, устанавливается уполномоченным органом.</w:t>
      </w:r>
    </w:p>
    <w:p>
      <w:pPr>
        <w:pStyle w:val="0"/>
        <w:spacing w:before="200" w:line-rule="auto"/>
        <w:ind w:firstLine="540"/>
        <w:jc w:val="both"/>
      </w:pPr>
      <w:r>
        <w:rPr>
          <w:sz w:val="20"/>
        </w:rPr>
        <w:t xml:space="preserve">4. На момент фактического предоставления земельного участка дети участника специальной военной операции, указанные в </w:t>
      </w:r>
      <w:hyperlink w:history="0" w:anchor="P41" w:tooltip="3) участник специальной военной операции, члены семьи погибшего (умершего) участника специальной военной операции на дату подачи заявления о постановке на учет в целях бесплатного предоставления земельного участка в собственность (далее - заявление) с 6 июня 2023 года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w:r>
          <w:rPr>
            <w:sz w:val="20"/>
            <w:color w:val="0000ff"/>
          </w:rPr>
          <w:t xml:space="preserve">пункте 3 части 2 статьи 2</w:t>
        </w:r>
      </w:hyperlink>
      <w:r>
        <w:rPr>
          <w:sz w:val="20"/>
        </w:rPr>
        <w:t xml:space="preserve"> настоящего Закона, сохраняют право на бесплатное предоставление земельного участка в соответствии с настоящим Законом вне зависимости от возраста, если на момент подачи заявления они соответствовали возрасту, указанному в </w:t>
      </w:r>
      <w:hyperlink w:history="0" w:anchor="P37" w:tooltip="3)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
        <w:r>
          <w:rPr>
            <w:sz w:val="20"/>
            <w:color w:val="0000ff"/>
          </w:rPr>
          <w:t xml:space="preserve">пункте 3 части 2 статьи 2</w:t>
        </w:r>
      </w:hyperlink>
      <w:r>
        <w:rPr>
          <w:sz w:val="20"/>
        </w:rPr>
        <w:t xml:space="preserve"> настоящего Закона.</w:t>
      </w:r>
    </w:p>
    <w:p>
      <w:pPr>
        <w:pStyle w:val="0"/>
        <w:spacing w:before="200" w:line-rule="auto"/>
        <w:ind w:firstLine="540"/>
        <w:jc w:val="both"/>
      </w:pPr>
      <w:r>
        <w:rPr>
          <w:sz w:val="20"/>
        </w:rPr>
        <w:t xml:space="preserve">5. Уполномоченный орган с согласия лица, указанного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и состоящего на учете в другом муниципальном образовании Пермского края, может принять решение о предоставлении ему земельного участка из Перечня на основании соглашений, заключенных между органами местного самоуправления Пермского края.</w:t>
      </w:r>
    </w:p>
    <w:p>
      <w:pPr>
        <w:pStyle w:val="0"/>
        <w:spacing w:before="200" w:line-rule="auto"/>
        <w:ind w:firstLine="540"/>
        <w:jc w:val="both"/>
      </w:pPr>
      <w:r>
        <w:rPr>
          <w:sz w:val="20"/>
        </w:rPr>
        <w:t xml:space="preserve">6. В решении о бесплатном предоставлении земельного участка в собственность указываются фамилия, имя, отчество (при наличии) лица, указанного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кадастровый номер земельного участка, его площадь и местоположение.</w:t>
      </w:r>
    </w:p>
    <w:p>
      <w:pPr>
        <w:pStyle w:val="0"/>
        <w:spacing w:before="200" w:line-rule="auto"/>
        <w:ind w:firstLine="540"/>
        <w:jc w:val="both"/>
      </w:pPr>
      <w:r>
        <w:rPr>
          <w:sz w:val="20"/>
        </w:rPr>
        <w:t xml:space="preserve">7. Право на бесплатное предоставление земельного участка в собственность считается реализованным с момента государственной регистрации права собственности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на земельный участок.</w:t>
      </w:r>
    </w:p>
    <w:p>
      <w:pPr>
        <w:pStyle w:val="0"/>
        <w:jc w:val="both"/>
      </w:pPr>
      <w:r>
        <w:rPr>
          <w:sz w:val="20"/>
        </w:rPr>
      </w:r>
    </w:p>
    <w:bookmarkStart w:id="130" w:name="P130"/>
    <w:bookmarkEnd w:id="130"/>
    <w:p>
      <w:pPr>
        <w:pStyle w:val="2"/>
        <w:outlineLvl w:val="0"/>
        <w:ind w:firstLine="540"/>
        <w:jc w:val="both"/>
      </w:pPr>
      <w:r>
        <w:rPr>
          <w:sz w:val="20"/>
        </w:rPr>
        <w:t xml:space="preserve">Статья 5. Особый порядок предоставления земельного участка</w:t>
      </w:r>
    </w:p>
    <w:p>
      <w:pPr>
        <w:pStyle w:val="0"/>
        <w:jc w:val="both"/>
      </w:pPr>
      <w:r>
        <w:rPr>
          <w:sz w:val="20"/>
        </w:rPr>
      </w:r>
    </w:p>
    <w:p>
      <w:pPr>
        <w:pStyle w:val="0"/>
        <w:ind w:firstLine="540"/>
        <w:jc w:val="both"/>
      </w:pPr>
      <w:r>
        <w:rPr>
          <w:sz w:val="20"/>
        </w:rPr>
        <w:t xml:space="preserve">1. Условия предоставления земельного участка в собственность бесплатно, установленные настоящим Законом, применяются к отношениям по предоставлению земельных участков, ограниченных в обороте на основании </w:t>
      </w:r>
      <w:hyperlink w:history="0" r:id="rId17"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 6 пункта 5 статьи 27</w:t>
        </w:r>
      </w:hyperlink>
      <w:r>
        <w:rPr>
          <w:sz w:val="20"/>
        </w:rPr>
        <w:t xml:space="preserve"> Земельного кодекса Российской Федерации, с учетом требований Земельного </w:t>
      </w:r>
      <w:hyperlink w:history="0" r:id="rId18"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кодекса</w:t>
        </w:r>
      </w:hyperlink>
      <w:r>
        <w:rPr>
          <w:sz w:val="20"/>
        </w:rPr>
        <w:t xml:space="preserve"> Российской Федерации и </w:t>
      </w:r>
      <w:hyperlink w:history="0" r:id="rId19"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Закона</w:t>
        </w:r>
      </w:hyperlink>
      <w:r>
        <w:rPr>
          <w:sz w:val="20"/>
        </w:rPr>
        <w:t xml:space="preserve"> Российской Федерации от 14 июля 1992 года N 3297-1 "О закрытом административно-территориальном образовании".</w:t>
      </w:r>
    </w:p>
    <w:p>
      <w:pPr>
        <w:pStyle w:val="0"/>
        <w:spacing w:before="200" w:line-rule="auto"/>
        <w:ind w:firstLine="540"/>
        <w:jc w:val="both"/>
      </w:pPr>
      <w:r>
        <w:rPr>
          <w:sz w:val="20"/>
        </w:rPr>
        <w:t xml:space="preserve">2. Уполномоченный орган закрытого административно-территориального образования на территории Пермского края, земельные участки которого ограничены в обороте на основании </w:t>
      </w:r>
      <w:hyperlink w:history="0" r:id="rId20"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 6 пункта 5 статьи 27</w:t>
        </w:r>
      </w:hyperlink>
      <w:r>
        <w:rPr>
          <w:sz w:val="20"/>
        </w:rPr>
        <w:t xml:space="preserve"> Земельного кодекса Российской Федерации, в соответствии с настоящим Законом:</w:t>
      </w:r>
    </w:p>
    <w:p>
      <w:pPr>
        <w:pStyle w:val="0"/>
        <w:spacing w:before="200" w:line-rule="auto"/>
        <w:ind w:firstLine="540"/>
        <w:jc w:val="both"/>
      </w:pPr>
      <w:r>
        <w:rPr>
          <w:sz w:val="20"/>
        </w:rPr>
        <w:t xml:space="preserve">1) осуществляет учет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имеющих право на предоставление земельных участков;</w:t>
      </w:r>
    </w:p>
    <w:p>
      <w:pPr>
        <w:pStyle w:val="0"/>
        <w:spacing w:before="200" w:line-rule="auto"/>
        <w:ind w:firstLine="540"/>
        <w:jc w:val="both"/>
      </w:pPr>
      <w:r>
        <w:rPr>
          <w:sz w:val="20"/>
        </w:rPr>
        <w:t xml:space="preserve">2) запрашивает в отношении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сведения, установленные </w:t>
      </w:r>
      <w:hyperlink w:history="0" w:anchor="P54" w:tooltip="2. Учет лиц, указанных в частях 1, 2 статьи 2 настоящего Закона, в целях предоставления земельных участков осуществляется на основании заявления, поданного в уполномоченный орган муниципального образования,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
        <w:r>
          <w:rPr>
            <w:sz w:val="20"/>
            <w:color w:val="0000ff"/>
          </w:rPr>
          <w:t xml:space="preserve">частями 2</w:t>
        </w:r>
      </w:hyperlink>
      <w:r>
        <w:rPr>
          <w:sz w:val="20"/>
        </w:rPr>
        <w:t xml:space="preserve">, </w:t>
      </w:r>
      <w:hyperlink w:history="0" w:anchor="P79" w:tooltip="3. Уполномоченный орган в целях подтверждения соответствия участника специальной военной операции, членов семьи погибшего (умершего) участника специальной военной операции требованиям частей 1, 2 статьи 2 настоящего Закона на момент рассмотрения заявления направляет запросы, в том числе в электронной форме с использованием единой системы межведомственного электронного взаимодействия:">
        <w:r>
          <w:rPr>
            <w:sz w:val="20"/>
            <w:color w:val="0000ff"/>
          </w:rPr>
          <w:t xml:space="preserve">3 статьи 3</w:t>
        </w:r>
      </w:hyperlink>
      <w:r>
        <w:rPr>
          <w:sz w:val="20"/>
        </w:rPr>
        <w:t xml:space="preserve"> настоящего Закона, в том числе сведения из Единого государственного реестра недвижимости, подтверждающие наличие либо отсутствие у указанных лиц земельных участков на праве аренды земельного участка, ограниченного в обороте на основании </w:t>
      </w:r>
      <w:hyperlink w:history="0" r:id="rId21"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 6 пункта 5 статьи 27</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формирует Перечень земельных участков, подлежащих предоставлению лицам, указанным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в соответствии с </w:t>
      </w:r>
      <w:hyperlink w:history="0" r:id="rId22"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подпунктом 18 пункта 2 статьи 39.6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4) принимает решение о предоставлении земельных участков в соответствии с </w:t>
      </w:r>
      <w:hyperlink w:history="0" r:id="rId23"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подпунктом 18 пункта 2 статьи 39.6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Дополнительным основанием для отказа в постановке на учет для лиц, подлежащих обеспечению земельными участками в соответствии с </w:t>
      </w:r>
      <w:hyperlink w:history="0" r:id="rId24"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подпунктом 18 пункта 2 статьи 39.6</w:t>
        </w:r>
      </w:hyperlink>
      <w:r>
        <w:rPr>
          <w:sz w:val="20"/>
        </w:rPr>
        <w:t xml:space="preserve"> Земельного кодекса Российской Федерации, является ранее принятое решение о предоставлении земельного участка, ограниченного в обороте на основании </w:t>
      </w:r>
      <w:hyperlink w:history="0" r:id="rId25"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 6 пункта 5 статьи 27</w:t>
        </w:r>
      </w:hyperlink>
      <w:r>
        <w:rPr>
          <w:sz w:val="20"/>
        </w:rPr>
        <w:t xml:space="preserve"> Земельного кодекса Российской Федерации, на праве аренды.</w:t>
      </w:r>
    </w:p>
    <w:p>
      <w:pPr>
        <w:pStyle w:val="0"/>
        <w:jc w:val="both"/>
      </w:pPr>
      <w:r>
        <w:rPr>
          <w:sz w:val="20"/>
        </w:rPr>
      </w:r>
    </w:p>
    <w:p>
      <w:pPr>
        <w:pStyle w:val="2"/>
        <w:outlineLvl w:val="0"/>
        <w:ind w:firstLine="540"/>
        <w:jc w:val="both"/>
      </w:pPr>
      <w:r>
        <w:rPr>
          <w:sz w:val="20"/>
        </w:rPr>
        <w:t xml:space="preserve">Статья 6. Основания для отказа в предоставлении земельного участка</w:t>
      </w:r>
    </w:p>
    <w:p>
      <w:pPr>
        <w:pStyle w:val="0"/>
        <w:jc w:val="both"/>
      </w:pPr>
      <w:r>
        <w:rPr>
          <w:sz w:val="20"/>
        </w:rPr>
      </w:r>
    </w:p>
    <w:p>
      <w:pPr>
        <w:pStyle w:val="0"/>
        <w:ind w:firstLine="540"/>
        <w:jc w:val="both"/>
      </w:pPr>
      <w:r>
        <w:rPr>
          <w:sz w:val="20"/>
        </w:rPr>
        <w:t xml:space="preserve">Основаниями для отказа в предоставлении земельного участка являются:</w:t>
      </w:r>
    </w:p>
    <w:p>
      <w:pPr>
        <w:pStyle w:val="0"/>
        <w:spacing w:before="200" w:line-rule="auto"/>
        <w:ind w:firstLine="540"/>
        <w:jc w:val="both"/>
      </w:pPr>
      <w:r>
        <w:rPr>
          <w:sz w:val="20"/>
        </w:rPr>
        <w:t xml:space="preserve">1) несоответствие лиц, указанных в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частях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 требованиям, установленным </w:t>
      </w:r>
      <w:hyperlink w:history="0" w:anchor="P27" w:tooltip="1. В соответствии с настоящим Законом правом на бесплатное предоставление земельного участка в собственность обладают:">
        <w:r>
          <w:rPr>
            <w:sz w:val="20"/>
            <w:color w:val="0000ff"/>
          </w:rPr>
          <w:t xml:space="preserve">частями 1</w:t>
        </w:r>
      </w:hyperlink>
      <w:r>
        <w:rPr>
          <w:sz w:val="20"/>
        </w:rPr>
        <w:t xml:space="preserve">, </w:t>
      </w:r>
      <w:hyperlink w:history="0" w:anchor="P34" w:tooltip="2. Для целей настоящего Закона к членам семьи погибшего (умершего) участника специальной военной операции относятся зарегистрированные по месту жительства на территории Пермского края:">
        <w:r>
          <w:rPr>
            <w:sz w:val="20"/>
            <w:color w:val="0000ff"/>
          </w:rPr>
          <w:t xml:space="preserve">2 статьи 2</w:t>
        </w:r>
      </w:hyperlink>
      <w:r>
        <w:rPr>
          <w:sz w:val="20"/>
        </w:rPr>
        <w:t xml:space="preserve"> настоящего Закона;</w:t>
      </w:r>
    </w:p>
    <w:p>
      <w:pPr>
        <w:pStyle w:val="0"/>
        <w:spacing w:before="200" w:line-rule="auto"/>
        <w:ind w:firstLine="540"/>
        <w:jc w:val="both"/>
      </w:pPr>
      <w:r>
        <w:rPr>
          <w:sz w:val="20"/>
        </w:rPr>
        <w:t xml:space="preserve">2) ранее принятое решение о предоставлении земельного участка в собственность бесплатно по основаниям, предусмотренным настоящим Законом, или предоставление земельного участка по иным основаниям, предусмотренным </w:t>
      </w:r>
      <w:hyperlink w:history="0" r:id="rId26"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подпунктами 6</w:t>
        </w:r>
      </w:hyperlink>
      <w:r>
        <w:rPr>
          <w:sz w:val="20"/>
        </w:rPr>
        <w:t xml:space="preserve">, </w:t>
      </w:r>
      <w:hyperlink w:history="0" r:id="rId27"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7 статьи 39.5</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ранее принятое решение о предоставлении земельного участка, ограниченного в обороте на основании </w:t>
      </w:r>
      <w:hyperlink w:history="0" r:id="rId28"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 6 пункта 5 статьи 27</w:t>
        </w:r>
      </w:hyperlink>
      <w:r>
        <w:rPr>
          <w:sz w:val="20"/>
        </w:rPr>
        <w:t xml:space="preserve"> Земельного кодекса Российской Федерации, в соответствии с </w:t>
      </w:r>
      <w:hyperlink w:history="0" r:id="rId29"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подпунктом 18 пункта 2 статьи 39.6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Уполномоченный орган в течение 5 рабочих дней со дня принятия решения об отказе в предоставлении земельного участка направляет такое решение заявителю.</w:t>
      </w:r>
    </w:p>
    <w:p>
      <w:pPr>
        <w:pStyle w:val="0"/>
        <w:jc w:val="both"/>
      </w:pPr>
      <w:r>
        <w:rPr>
          <w:sz w:val="20"/>
        </w:rPr>
      </w:r>
    </w:p>
    <w:p>
      <w:pPr>
        <w:pStyle w:val="2"/>
        <w:outlineLvl w:val="0"/>
        <w:ind w:firstLine="540"/>
        <w:jc w:val="both"/>
      </w:pPr>
      <w:r>
        <w:rPr>
          <w:sz w:val="20"/>
        </w:rPr>
        <w:t xml:space="preserve">Статья 7. Размер земельных участков, предоставляемых в собственность бесплатно</w:t>
      </w:r>
    </w:p>
    <w:p>
      <w:pPr>
        <w:pStyle w:val="0"/>
        <w:jc w:val="both"/>
      </w:pPr>
      <w:r>
        <w:rPr>
          <w:sz w:val="20"/>
        </w:rPr>
      </w:r>
    </w:p>
    <w:p>
      <w:pPr>
        <w:pStyle w:val="0"/>
        <w:ind w:firstLine="540"/>
        <w:jc w:val="both"/>
      </w:pPr>
      <w:r>
        <w:rPr>
          <w:sz w:val="20"/>
        </w:rPr>
        <w:t xml:space="preserve">Минимальный и максимальный размеры земельных участков, предоставляемых в собственность бесплатно в соответствии с настоящим Законом, устанавливаются решением представительного органа местного самоуправления Пермского края с учетом правил землепользования и застройки соответствующего муниципального образования Пермского края для целей образования и предоставления земельных участков, при этом минимальный размер земельных участков не может быть ниже предельного (минимального) размера, установленного в соответствии с законодательством.</w:t>
      </w:r>
    </w:p>
    <w:p>
      <w:pPr>
        <w:pStyle w:val="0"/>
        <w:jc w:val="both"/>
      </w:pPr>
      <w:r>
        <w:rPr>
          <w:sz w:val="20"/>
        </w:rPr>
      </w:r>
    </w:p>
    <w:p>
      <w:pPr>
        <w:pStyle w:val="2"/>
        <w:outlineLvl w:val="0"/>
        <w:ind w:firstLine="540"/>
        <w:jc w:val="both"/>
      </w:pPr>
      <w:r>
        <w:rPr>
          <w:sz w:val="20"/>
        </w:rPr>
        <w:t xml:space="preserve">Статья 8. Вступление настоящего Закона в силу</w:t>
      </w:r>
    </w:p>
    <w:p>
      <w:pPr>
        <w:pStyle w:val="0"/>
        <w:jc w:val="both"/>
      </w:pPr>
      <w:r>
        <w:rPr>
          <w:sz w:val="20"/>
        </w:rPr>
      </w:r>
    </w:p>
    <w:p>
      <w:pPr>
        <w:pStyle w:val="0"/>
        <w:ind w:firstLine="540"/>
        <w:jc w:val="both"/>
      </w:pPr>
      <w:r>
        <w:rPr>
          <w:sz w:val="20"/>
        </w:rPr>
        <w:t xml:space="preserve">Настоящий Закон вступает в силу с 1 января 2024 года, но не ранее чем через десять дней после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Пермского края</w:t>
      </w:r>
    </w:p>
    <w:p>
      <w:pPr>
        <w:pStyle w:val="0"/>
        <w:jc w:val="right"/>
      </w:pPr>
      <w:r>
        <w:rPr>
          <w:sz w:val="20"/>
        </w:rPr>
        <w:t xml:space="preserve">Д.Н.МАХОНИН</w:t>
      </w:r>
    </w:p>
    <w:p>
      <w:pPr>
        <w:pStyle w:val="0"/>
      </w:pPr>
      <w:r>
        <w:rPr>
          <w:sz w:val="20"/>
        </w:rPr>
        <w:t xml:space="preserve">08.12.2023 N 255-ПК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08.12.2023 N 255-ПК</w:t>
            <w:br/>
            <w:t>"О бесплатном предоставлении земельных участков военнослужащим, лицам, заклю...</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318&amp;dst=463" TargetMode = "External"/>
	<Relationship Id="rId8" Type="http://schemas.openxmlformats.org/officeDocument/2006/relationships/hyperlink" Target="https://login.consultant.ru/link/?req=doc&amp;base=LAW&amp;n=454318&amp;dst=1246" TargetMode = "External"/>
	<Relationship Id="rId9" Type="http://schemas.openxmlformats.org/officeDocument/2006/relationships/hyperlink" Target="https://login.consultant.ru/link/?req=doc&amp;base=LAW&amp;n=454318&amp;dst=463" TargetMode = "External"/>
	<Relationship Id="rId10" Type="http://schemas.openxmlformats.org/officeDocument/2006/relationships/hyperlink" Target="https://login.consultant.ru/link/?req=doc&amp;base=LAW&amp;n=454318&amp;dst=1246" TargetMode = "External"/>
	<Relationship Id="rId11" Type="http://schemas.openxmlformats.org/officeDocument/2006/relationships/hyperlink" Target="https://login.consultant.ru/link/?req=doc&amp;base=LAW&amp;n=454318&amp;dst=463" TargetMode = "External"/>
	<Relationship Id="rId12" Type="http://schemas.openxmlformats.org/officeDocument/2006/relationships/hyperlink" Target="https://login.consultant.ru/link/?req=doc&amp;base=RLAW368&amp;n=194611" TargetMode = "External"/>
	<Relationship Id="rId13" Type="http://schemas.openxmlformats.org/officeDocument/2006/relationships/hyperlink" Target="https://login.consultant.ru/link/?req=doc&amp;base=LAW&amp;n=454318&amp;dst=1246" TargetMode = "External"/>
	<Relationship Id="rId14" Type="http://schemas.openxmlformats.org/officeDocument/2006/relationships/hyperlink" Target="https://login.consultant.ru/link/?req=doc&amp;base=LAW&amp;n=454318&amp;dst=463" TargetMode = "External"/>
	<Relationship Id="rId15" Type="http://schemas.openxmlformats.org/officeDocument/2006/relationships/hyperlink" Target="https://login.consultant.ru/link/?req=doc&amp;base=LAW&amp;n=454318&amp;dst=100242" TargetMode = "External"/>
	<Relationship Id="rId16" Type="http://schemas.openxmlformats.org/officeDocument/2006/relationships/hyperlink" Target="https://login.consultant.ru/link/?req=doc&amp;base=LAW&amp;n=454318&amp;dst=485" TargetMode = "External"/>
	<Relationship Id="rId17" Type="http://schemas.openxmlformats.org/officeDocument/2006/relationships/hyperlink" Target="https://login.consultant.ru/link/?req=doc&amp;base=LAW&amp;n=454318&amp;dst=100242" TargetMode = "External"/>
	<Relationship Id="rId18" Type="http://schemas.openxmlformats.org/officeDocument/2006/relationships/hyperlink" Target="https://login.consultant.ru/link/?req=doc&amp;base=LAW&amp;n=454318" TargetMode = "External"/>
	<Relationship Id="rId19" Type="http://schemas.openxmlformats.org/officeDocument/2006/relationships/hyperlink" Target="https://login.consultant.ru/link/?req=doc&amp;base=LAW&amp;n=414743" TargetMode = "External"/>
	<Relationship Id="rId20" Type="http://schemas.openxmlformats.org/officeDocument/2006/relationships/hyperlink" Target="https://login.consultant.ru/link/?req=doc&amp;base=LAW&amp;n=454318&amp;dst=100242" TargetMode = "External"/>
	<Relationship Id="rId21" Type="http://schemas.openxmlformats.org/officeDocument/2006/relationships/hyperlink" Target="https://login.consultant.ru/link/?req=doc&amp;base=LAW&amp;n=454318&amp;dst=100242" TargetMode = "External"/>
	<Relationship Id="rId22" Type="http://schemas.openxmlformats.org/officeDocument/2006/relationships/hyperlink" Target="https://login.consultant.ru/link/?req=doc&amp;base=LAW&amp;n=454318&amp;dst=485" TargetMode = "External"/>
	<Relationship Id="rId23" Type="http://schemas.openxmlformats.org/officeDocument/2006/relationships/hyperlink" Target="https://login.consultant.ru/link/?req=doc&amp;base=LAW&amp;n=454318&amp;dst=485" TargetMode = "External"/>
	<Relationship Id="rId24" Type="http://schemas.openxmlformats.org/officeDocument/2006/relationships/hyperlink" Target="https://login.consultant.ru/link/?req=doc&amp;base=LAW&amp;n=454318&amp;dst=485" TargetMode = "External"/>
	<Relationship Id="rId25" Type="http://schemas.openxmlformats.org/officeDocument/2006/relationships/hyperlink" Target="https://login.consultant.ru/link/?req=doc&amp;base=LAW&amp;n=454318&amp;dst=100242" TargetMode = "External"/>
	<Relationship Id="rId26" Type="http://schemas.openxmlformats.org/officeDocument/2006/relationships/hyperlink" Target="https://login.consultant.ru/link/?req=doc&amp;base=LAW&amp;n=454318&amp;dst=1246" TargetMode = "External"/>
	<Relationship Id="rId27" Type="http://schemas.openxmlformats.org/officeDocument/2006/relationships/hyperlink" Target="https://login.consultant.ru/link/?req=doc&amp;base=LAW&amp;n=454318&amp;dst=463" TargetMode = "External"/>
	<Relationship Id="rId28" Type="http://schemas.openxmlformats.org/officeDocument/2006/relationships/hyperlink" Target="https://login.consultant.ru/link/?req=doc&amp;base=LAW&amp;n=454318&amp;dst=100242" TargetMode = "External"/>
	<Relationship Id="rId29" Type="http://schemas.openxmlformats.org/officeDocument/2006/relationships/hyperlink" Target="https://login.consultant.ru/link/?req=doc&amp;base=LAW&amp;n=454318&amp;dst=48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08.12.2023 N 255-ПК
"О бесплатном предоставлении земельных участков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в собственность на территории Пермского края"
(принят ЗС ПК 30.11.2023)</dc:title>
  <dcterms:created xsi:type="dcterms:W3CDTF">2024-07-12T10:48:55Z</dcterms:created>
</cp:coreProperties>
</file>